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BCDF" w14:textId="08389019" w:rsidR="00D86C02" w:rsidRDefault="00C757B0" w:rsidP="00783D5E">
      <w:pPr>
        <w:jc w:val="both"/>
        <w:rPr>
          <w:rStyle w:val="saved-var"/>
          <w:rFonts w:cs="Times New Roman"/>
          <w:sz w:val="40"/>
          <w:szCs w:val="40"/>
        </w:rPr>
      </w:pPr>
      <w:r>
        <w:rPr>
          <w:rStyle w:val="saved-var"/>
          <w:rFonts w:cs="Times New Roman"/>
          <w:sz w:val="40"/>
          <w:szCs w:val="40"/>
        </w:rPr>
        <w:t>Secretary</w:t>
      </w:r>
    </w:p>
    <w:p w14:paraId="08595944" w14:textId="77777777" w:rsidR="00C757B0" w:rsidRDefault="00C757B0"/>
    <w:p w14:paraId="2FD97D9F" w14:textId="77777777" w:rsidR="00D86C02" w:rsidRDefault="00001D13"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7357"/>
      </w:tblGrid>
      <w:tr w:rsidR="00D86C02" w14:paraId="55998AB1" w14:textId="77777777">
        <w:tc>
          <w:tcPr>
            <w:tcW w:w="1070" w:type="pct"/>
            <w:vAlign w:val="center"/>
            <w:hideMark/>
          </w:tcPr>
          <w:p w14:paraId="45B4F675" w14:textId="77777777" w:rsidR="00D86C0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JOB TITLE:</w:t>
            </w:r>
          </w:p>
        </w:tc>
        <w:tc>
          <w:tcPr>
            <w:tcW w:w="3930" w:type="pct"/>
            <w:vAlign w:val="center"/>
            <w:hideMark/>
          </w:tcPr>
          <w:p w14:paraId="4A5FBB19" w14:textId="681CACAB" w:rsidR="00D86C02" w:rsidRDefault="00C757B0">
            <w:pPr>
              <w:spacing w:before="120" w:after="120"/>
              <w:jc w:val="left"/>
              <w:rPr>
                <w:rFonts w:cstheme="minorBidi"/>
              </w:rPr>
            </w:pPr>
            <w:r>
              <w:t>PARTA Recording Secretary</w:t>
            </w:r>
          </w:p>
        </w:tc>
      </w:tr>
    </w:tbl>
    <w:p w14:paraId="7E6A959E" w14:textId="77777777" w:rsidR="00D86C02" w:rsidRDefault="00001D13">
      <w:pPr>
        <w:jc w:val="left"/>
      </w:pPr>
      <w:r>
        <w:rPr>
          <w:rFonts w:cs="Times New Roman"/>
          <w:szCs w:val="24"/>
        </w:rPr>
        <w:t> </w:t>
      </w:r>
    </w:p>
    <w:p w14:paraId="51211AC3" w14:textId="77777777" w:rsidR="00D86C02" w:rsidRDefault="00001D13">
      <w:pPr>
        <w:jc w:val="left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D86C02" w14:paraId="4475746A" w14:textId="77777777">
        <w:tc>
          <w:tcPr>
            <w:tcW w:w="5000" w:type="pct"/>
            <w:shd w:val="clear" w:color="auto" w:fill="E7E6E6" w:themeFill="background2"/>
            <w:hideMark/>
          </w:tcPr>
          <w:p w14:paraId="7E0C99CE" w14:textId="77777777" w:rsidR="00D86C0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GENERAL JOB DESCRIPTION</w:t>
            </w:r>
          </w:p>
        </w:tc>
      </w:tr>
      <w:tr w:rsidR="00D86C02" w14:paraId="1BDBE0D0" w14:textId="77777777">
        <w:tc>
          <w:tcPr>
            <w:tcW w:w="5000" w:type="pct"/>
            <w:hideMark/>
          </w:tcPr>
          <w:p w14:paraId="398E1C2E" w14:textId="30C1A655" w:rsidR="00D86C02" w:rsidRDefault="00872505" w:rsidP="002A1560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 xml:space="preserve">The Secretary keeps official minutes of PARTA Board Meetings and its monthly scheduled meetings. The Secretary should </w:t>
            </w:r>
            <w:r w:rsidR="00783D5E">
              <w:rPr>
                <w:rStyle w:val="saved-var"/>
                <w:szCs w:val="24"/>
              </w:rPr>
              <w:t>have a</w:t>
            </w:r>
            <w:r>
              <w:rPr>
                <w:rStyle w:val="saved-var"/>
                <w:szCs w:val="24"/>
              </w:rPr>
              <w:t xml:space="preserve"> working knowledge of basic word processing </w:t>
            </w:r>
            <w:r w:rsidR="002A1560">
              <w:rPr>
                <w:rStyle w:val="saved-var"/>
                <w:szCs w:val="24"/>
              </w:rPr>
              <w:t>and be able to send and attach files to the Soundings Editor and PARTA’s President when requested.</w:t>
            </w:r>
            <w:r w:rsidR="00001D13">
              <w:rPr>
                <w:szCs w:val="24"/>
              </w:rPr>
              <w:t> </w:t>
            </w:r>
          </w:p>
        </w:tc>
      </w:tr>
      <w:tr w:rsidR="00D86C02" w14:paraId="521B08CB" w14:textId="77777777">
        <w:tc>
          <w:tcPr>
            <w:tcW w:w="5000" w:type="pct"/>
            <w:shd w:val="clear" w:color="auto" w:fill="E7E6E6" w:themeFill="background2"/>
            <w:hideMark/>
          </w:tcPr>
          <w:p w14:paraId="5D4C45B5" w14:textId="77777777" w:rsidR="00D86C0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MAJOR DUTIES AND RESPONSIBILITES</w:t>
            </w:r>
          </w:p>
        </w:tc>
      </w:tr>
      <w:tr w:rsidR="00D86C02" w14:paraId="1D1BABC8" w14:textId="77777777">
        <w:tc>
          <w:tcPr>
            <w:tcW w:w="5000" w:type="pct"/>
            <w:hideMark/>
          </w:tcPr>
          <w:p w14:paraId="1455F035" w14:textId="7CFCB72A" w:rsidR="00AF3C24" w:rsidRDefault="00BC33AD">
            <w:p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Keep </w:t>
            </w:r>
            <w:r w:rsidR="007869D2">
              <w:rPr>
                <w:szCs w:val="24"/>
              </w:rPr>
              <w:t>accurate</w:t>
            </w:r>
            <w:r w:rsidR="00640E7D">
              <w:rPr>
                <w:szCs w:val="24"/>
              </w:rPr>
              <w:t xml:space="preserve"> </w:t>
            </w:r>
            <w:r>
              <w:rPr>
                <w:szCs w:val="24"/>
              </w:rPr>
              <w:t>minutes at the PARTA Executive Board M</w:t>
            </w:r>
            <w:r w:rsidR="00D464C4">
              <w:rPr>
                <w:szCs w:val="24"/>
              </w:rPr>
              <w:t>eetings and the PARTA Monthly Meetings</w:t>
            </w:r>
          </w:p>
          <w:p w14:paraId="3A6A85C7" w14:textId="4B63A223" w:rsidR="00A31EBF" w:rsidRPr="00783D5E" w:rsidRDefault="00A013FA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szCs w:val="24"/>
              </w:rPr>
              <w:t>Prepare minutes for the Soundings</w:t>
            </w:r>
            <w:r w:rsidR="00AF3C24">
              <w:rPr>
                <w:szCs w:val="24"/>
              </w:rPr>
              <w:t xml:space="preserve"> and submit them to the Soundings</w:t>
            </w:r>
            <w:r w:rsidR="00836A44">
              <w:rPr>
                <w:szCs w:val="24"/>
              </w:rPr>
              <w:t>’</w:t>
            </w:r>
            <w:r w:rsidR="00AF3C24">
              <w:rPr>
                <w:szCs w:val="24"/>
              </w:rPr>
              <w:t xml:space="preserve"> </w:t>
            </w:r>
            <w:r w:rsidR="00D63C00">
              <w:rPr>
                <w:szCs w:val="24"/>
              </w:rPr>
              <w:t>Editor in a timely manner</w:t>
            </w:r>
            <w:r w:rsidR="00001D13">
              <w:rPr>
                <w:szCs w:val="24"/>
              </w:rPr>
              <w:br/>
            </w:r>
            <w:r w:rsidR="00D9089D">
              <w:rPr>
                <w:rStyle w:val="saved-var"/>
              </w:rPr>
              <w:t xml:space="preserve">Be able to distribute </w:t>
            </w:r>
            <w:r w:rsidR="00852BA7">
              <w:rPr>
                <w:rStyle w:val="saved-var"/>
              </w:rPr>
              <w:t>copies of the minutes electronically, if requested</w:t>
            </w:r>
          </w:p>
          <w:p w14:paraId="4CB028D7" w14:textId="534D75EB" w:rsidR="00D86C02" w:rsidRDefault="00D86C02" w:rsidP="00433795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  <w:tr w:rsidR="00D86C02" w14:paraId="2C2C87DC" w14:textId="77777777">
        <w:tc>
          <w:tcPr>
            <w:tcW w:w="5000" w:type="pct"/>
            <w:shd w:val="clear" w:color="auto" w:fill="E7E6E6" w:themeFill="background2"/>
            <w:hideMark/>
          </w:tcPr>
          <w:p w14:paraId="4999CBCE" w14:textId="77777777" w:rsidR="00D86C0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MINOR DUTIES AND RESPONSIBILITIES</w:t>
            </w:r>
          </w:p>
        </w:tc>
      </w:tr>
      <w:tr w:rsidR="00D86C02" w14:paraId="788565C6" w14:textId="77777777">
        <w:tc>
          <w:tcPr>
            <w:tcW w:w="5000" w:type="pct"/>
            <w:hideMark/>
          </w:tcPr>
          <w:p w14:paraId="54AB2E0E" w14:textId="77777777" w:rsidR="00D86C02" w:rsidRDefault="008A57FC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Fonts w:cstheme="minorBidi"/>
              </w:rPr>
              <w:t xml:space="preserve">Serve </w:t>
            </w:r>
            <w:r w:rsidR="00D54B10">
              <w:rPr>
                <w:rFonts w:cstheme="minorBidi"/>
              </w:rPr>
              <w:t>in any capacity the organization needs for its betterment</w:t>
            </w:r>
          </w:p>
          <w:p w14:paraId="0F959518" w14:textId="1016C5B3" w:rsidR="00783D5E" w:rsidRDefault="00783D5E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  <w:tr w:rsidR="00D86C02" w14:paraId="45484008" w14:textId="77777777">
        <w:tc>
          <w:tcPr>
            <w:tcW w:w="5000" w:type="pct"/>
            <w:shd w:val="clear" w:color="auto" w:fill="E7E6E6" w:themeFill="background2"/>
            <w:hideMark/>
          </w:tcPr>
          <w:p w14:paraId="309E55A4" w14:textId="77777777" w:rsidR="00D86C0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QUALIFICATIONS FOR THE JOB</w:t>
            </w:r>
          </w:p>
        </w:tc>
      </w:tr>
      <w:tr w:rsidR="00D86C02" w14:paraId="36373677" w14:textId="77777777">
        <w:tc>
          <w:tcPr>
            <w:tcW w:w="5000" w:type="pct"/>
            <w:hideMark/>
          </w:tcPr>
          <w:p w14:paraId="7FCD495F" w14:textId="77777777" w:rsidR="00D86C0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 xml:space="preserve">Education: </w:t>
            </w:r>
          </w:p>
          <w:p w14:paraId="0184B2E2" w14:textId="00C72D58" w:rsidR="00D86C0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Must have a degree in an educational field or professionally related one</w:t>
            </w:r>
          </w:p>
          <w:p w14:paraId="5ACF34D5" w14:textId="77777777" w:rsidR="00D86C0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>Experience:</w:t>
            </w:r>
          </w:p>
          <w:p w14:paraId="5A2ABA14" w14:textId="74233E3D" w:rsidR="00D86C0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Taught or worked professionally in a school setting, public or private</w:t>
            </w:r>
          </w:p>
          <w:p w14:paraId="34316962" w14:textId="620A504D" w:rsidR="00D86C0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>Other:</w:t>
            </w:r>
            <w:r w:rsidR="00A60186">
              <w:rPr>
                <w:i/>
                <w:szCs w:val="24"/>
              </w:rPr>
              <w:t xml:space="preserve"> Retired</w:t>
            </w:r>
          </w:p>
          <w:p w14:paraId="1AE21444" w14:textId="77777777" w:rsidR="00783D5E" w:rsidRDefault="00001D13">
            <w:pPr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 xml:space="preserve">Must be a PARTA </w:t>
            </w:r>
            <w:r w:rsidR="00783D5E">
              <w:rPr>
                <w:rStyle w:val="saved-var"/>
                <w:szCs w:val="24"/>
              </w:rPr>
              <w:t xml:space="preserve">and IRTA </w:t>
            </w:r>
            <w:r>
              <w:rPr>
                <w:rStyle w:val="saved-var"/>
                <w:szCs w:val="24"/>
              </w:rPr>
              <w:t>member</w:t>
            </w:r>
          </w:p>
          <w:p w14:paraId="66A49F74" w14:textId="6D6192E6" w:rsidR="00D86C02" w:rsidRDefault="00783D5E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Attend PARTA Board meetings</w:t>
            </w:r>
            <w:r w:rsidR="00001D13">
              <w:rPr>
                <w:szCs w:val="24"/>
              </w:rPr>
              <w:br/>
            </w:r>
            <w:r w:rsidR="005377C0">
              <w:rPr>
                <w:szCs w:val="24"/>
              </w:rPr>
              <w:t>T</w:t>
            </w:r>
            <w:r w:rsidR="005377C0">
              <w:t>echnological skills</w:t>
            </w:r>
            <w:r w:rsidR="00001D13">
              <w:rPr>
                <w:szCs w:val="24"/>
              </w:rPr>
              <w:br/>
            </w:r>
          </w:p>
          <w:p w14:paraId="54861096" w14:textId="77777777" w:rsidR="00D86C02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color w:val="538135" w:themeColor="accent6" w:themeShade="BF"/>
              </w:rPr>
              <w:t> </w:t>
            </w:r>
          </w:p>
        </w:tc>
      </w:tr>
      <w:tr w:rsidR="00D86C02" w14:paraId="1FEDEE28" w14:textId="77777777">
        <w:tc>
          <w:tcPr>
            <w:tcW w:w="5000" w:type="pct"/>
            <w:shd w:val="clear" w:color="auto" w:fill="E7E6E6" w:themeFill="background2"/>
            <w:hideMark/>
          </w:tcPr>
          <w:p w14:paraId="7F314340" w14:textId="77777777" w:rsidR="00D86C0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KEY COMPETENCIES</w:t>
            </w:r>
          </w:p>
        </w:tc>
      </w:tr>
      <w:tr w:rsidR="00D86C02" w14:paraId="32CEACF2" w14:textId="77777777">
        <w:tc>
          <w:tcPr>
            <w:tcW w:w="5000" w:type="pct"/>
            <w:hideMark/>
          </w:tcPr>
          <w:p w14:paraId="05D62A69" w14:textId="2B1B7DA1" w:rsidR="00D86C02" w:rsidRDefault="00783D5E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 xml:space="preserve">Have appropriate </w:t>
            </w:r>
            <w:r w:rsidR="00001D13">
              <w:rPr>
                <w:rStyle w:val="saved-var"/>
                <w:szCs w:val="24"/>
              </w:rPr>
              <w:t>organizational and communication skills</w:t>
            </w:r>
          </w:p>
          <w:p w14:paraId="0425A244" w14:textId="77777777" w:rsidR="00D86C02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szCs w:val="24"/>
              </w:rPr>
              <w:lastRenderedPageBreak/>
              <w:t> </w:t>
            </w:r>
          </w:p>
        </w:tc>
      </w:tr>
    </w:tbl>
    <w:p w14:paraId="3DCD9A21" w14:textId="58AF4940" w:rsidR="00D86C02" w:rsidRDefault="00D86C02">
      <w:pPr>
        <w:jc w:val="left"/>
        <w:rPr>
          <w:rFonts w:cs="Times New Roman"/>
          <w:szCs w:val="24"/>
        </w:rPr>
      </w:pPr>
    </w:p>
    <w:sectPr w:rsidR="00D86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13"/>
    <w:rsid w:val="00001D13"/>
    <w:rsid w:val="00064780"/>
    <w:rsid w:val="000C644A"/>
    <w:rsid w:val="002A1560"/>
    <w:rsid w:val="00433795"/>
    <w:rsid w:val="004E1F9C"/>
    <w:rsid w:val="005377C0"/>
    <w:rsid w:val="005E4E48"/>
    <w:rsid w:val="00640E7D"/>
    <w:rsid w:val="00783D5E"/>
    <w:rsid w:val="007869D2"/>
    <w:rsid w:val="00836A44"/>
    <w:rsid w:val="00852BA7"/>
    <w:rsid w:val="00872505"/>
    <w:rsid w:val="008A57FC"/>
    <w:rsid w:val="008F31A3"/>
    <w:rsid w:val="00A013FA"/>
    <w:rsid w:val="00A251F0"/>
    <w:rsid w:val="00A31EBF"/>
    <w:rsid w:val="00A60186"/>
    <w:rsid w:val="00A658B8"/>
    <w:rsid w:val="00AF3C24"/>
    <w:rsid w:val="00BC33AD"/>
    <w:rsid w:val="00BE1F61"/>
    <w:rsid w:val="00C6503A"/>
    <w:rsid w:val="00C757B0"/>
    <w:rsid w:val="00D006DC"/>
    <w:rsid w:val="00D309C5"/>
    <w:rsid w:val="00D464C4"/>
    <w:rsid w:val="00D54B10"/>
    <w:rsid w:val="00D63C00"/>
    <w:rsid w:val="00D86C02"/>
    <w:rsid w:val="00D9089D"/>
    <w:rsid w:val="00F55D4A"/>
    <w:rsid w:val="00F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58EA5"/>
  <w15:chartTrackingRefBased/>
  <w15:docId w15:val="{57EE0512-0E78-4A40-BFDB-AA5D5452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table" w:styleId="TableGrid">
    <w:name w:val="Table Grid"/>
    <w:basedOn w:val="TableNormal"/>
    <w:uiPriority w:val="59"/>
    <w:pPr>
      <w:jc w:val="center"/>
    </w:pPr>
    <w:rPr>
      <w:rFonts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Wheeler</dc:creator>
  <cp:keywords/>
  <dc:description/>
  <cp:lastModifiedBy>Sally Weber</cp:lastModifiedBy>
  <cp:revision>2</cp:revision>
  <dcterms:created xsi:type="dcterms:W3CDTF">2022-07-21T17:04:00Z</dcterms:created>
  <dcterms:modified xsi:type="dcterms:W3CDTF">2022-07-21T17:04:00Z</dcterms:modified>
</cp:coreProperties>
</file>